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C7B" w:rsidRDefault="00E46CA0" w:rsidP="00E46CA0">
      <w:pPr>
        <w:jc w:val="center"/>
        <w:rPr>
          <w:rFonts w:ascii="Times New Roman" w:hAnsi="Times New Roman" w:cs="Times New Roman"/>
          <w:sz w:val="36"/>
          <w:szCs w:val="36"/>
        </w:rPr>
      </w:pPr>
      <w:r w:rsidRPr="00E46CA0">
        <w:rPr>
          <w:rFonts w:ascii="Times New Roman" w:hAnsi="Times New Roman" w:cs="Times New Roman"/>
          <w:sz w:val="36"/>
          <w:szCs w:val="36"/>
        </w:rPr>
        <w:t>Procter &amp; Gamble</w:t>
      </w:r>
    </w:p>
    <w:p w:rsidR="00326C9B" w:rsidRPr="00326C9B" w:rsidRDefault="00326C9B" w:rsidP="00752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6C9B">
        <w:rPr>
          <w:rFonts w:ascii="Times New Roman" w:hAnsi="Times New Roman" w:cs="Times New Roman"/>
          <w:sz w:val="24"/>
          <w:szCs w:val="24"/>
        </w:rPr>
        <w:t>Procter &amp; Gamble (P&amp;G) began in 1837 when brothers-in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326C9B">
        <w:rPr>
          <w:rFonts w:ascii="Times New Roman" w:hAnsi="Times New Roman" w:cs="Times New Roman"/>
          <w:sz w:val="24"/>
          <w:szCs w:val="24"/>
        </w:rPr>
        <w:t>law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William Procter and James Gamble, whose wives were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sisters, formed a small candle and soap company. From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there, P&amp;G innovated and launched scores of revolutionary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products of superior quality and value, including Ivory soap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in 1882, Tide laundry detergent in 1946, Crest toothpaste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with fluoride in 1955, and Pampers disposable diapers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1961. P&amp;G also acquired a number of companies to open</w:t>
      </w:r>
      <w:r w:rsidRPr="00326C9B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the doors to new product categories. Among these were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Richardson-Vicks (makers of personal care products like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Pantene, Olay, and Vicks), Norwich Eaton Pharmaceuticals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(makers of Pepto-Bismol), Gillette, Noxell (makers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 xml:space="preserve">Noxzema), </w:t>
      </w:r>
      <w:proofErr w:type="spellStart"/>
      <w:r w:rsidRPr="00326C9B">
        <w:rPr>
          <w:rFonts w:ascii="Times New Roman" w:hAnsi="Times New Roman" w:cs="Times New Roman"/>
          <w:sz w:val="24"/>
          <w:szCs w:val="24"/>
        </w:rPr>
        <w:t>Shulton’s</w:t>
      </w:r>
      <w:proofErr w:type="spellEnd"/>
      <w:r w:rsidRPr="00326C9B">
        <w:rPr>
          <w:rFonts w:ascii="Times New Roman" w:hAnsi="Times New Roman" w:cs="Times New Roman"/>
          <w:sz w:val="24"/>
          <w:szCs w:val="24"/>
        </w:rPr>
        <w:t xml:space="preserve"> Old Spice, Max Factor, and the </w:t>
      </w:r>
      <w:proofErr w:type="spellStart"/>
      <w:r w:rsidRPr="00326C9B">
        <w:rPr>
          <w:rFonts w:ascii="Times New Roman" w:hAnsi="Times New Roman" w:cs="Times New Roman"/>
          <w:sz w:val="24"/>
          <w:szCs w:val="24"/>
        </w:rPr>
        <w:t>Iams</w:t>
      </w:r>
      <w:proofErr w:type="spellEnd"/>
      <w:r w:rsidR="00282446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Company.</w:t>
      </w:r>
    </w:p>
    <w:p w:rsidR="00326C9B" w:rsidRPr="00326C9B" w:rsidRDefault="00326C9B" w:rsidP="00270200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26C9B">
        <w:rPr>
          <w:rFonts w:ascii="Times New Roman" w:hAnsi="Times New Roman" w:cs="Times New Roman"/>
          <w:sz w:val="24"/>
          <w:szCs w:val="24"/>
        </w:rPr>
        <w:t>Today, P&amp;G is one of the most skillful marketers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consumer packaged goods in the world and holds one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the most powerful portfolios of trusted brands. The company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employs 138,000 people in more than 80 countries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worldwide and has total worldwide sales of more than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$79 billion a year. It is the leader in 15 of the 21 product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categories in which it competes, has 23 billion-dollar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global brands, spends more than $2 billion annually 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R&amp;D, and serves more than 4 billion people in 180 different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countries. Its sustained market leadership rests on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number of capabilities and philosophies:</w:t>
      </w:r>
    </w:p>
    <w:p w:rsidR="004A2D7E" w:rsidRDefault="00326C9B" w:rsidP="00752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326C9B">
        <w:rPr>
          <w:rFonts w:ascii="Times New Roman" w:hAnsi="Times New Roman" w:cs="Times New Roman"/>
          <w:b/>
          <w:bCs/>
          <w:sz w:val="24"/>
          <w:szCs w:val="24"/>
        </w:rPr>
        <w:t xml:space="preserve">• </w:t>
      </w:r>
      <w:r w:rsidRPr="00326C9B">
        <w:rPr>
          <w:rFonts w:ascii="Times New Roman" w:hAnsi="Times New Roman" w:cs="Times New Roman"/>
          <w:i/>
          <w:iCs/>
          <w:sz w:val="24"/>
          <w:szCs w:val="24"/>
        </w:rPr>
        <w:t xml:space="preserve">Customer knowledge. </w:t>
      </w:r>
      <w:r w:rsidRPr="00326C9B">
        <w:rPr>
          <w:rFonts w:ascii="Times New Roman" w:hAnsi="Times New Roman" w:cs="Times New Roman"/>
          <w:sz w:val="24"/>
          <w:szCs w:val="24"/>
        </w:rPr>
        <w:t>P&amp;G studies its customers—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both end consumers and trade partners—through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continuous marketing research and intelligence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gathering. It spends more than $100 million on over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10,000 formal consumer research projects every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year and generates more than 3 million consumer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contacts via its e</w:t>
      </w:r>
      <w:r w:rsidR="004A2D7E">
        <w:rPr>
          <w:rFonts w:ascii="Times New Roman" w:hAnsi="Times New Roman" w:cs="Times New Roman"/>
          <w:sz w:val="24"/>
          <w:szCs w:val="24"/>
        </w:rPr>
        <w:t xml:space="preserve">-mail and phone center. It also </w:t>
      </w:r>
      <w:r w:rsidRPr="00326C9B">
        <w:rPr>
          <w:rFonts w:ascii="Times New Roman" w:hAnsi="Times New Roman" w:cs="Times New Roman"/>
          <w:sz w:val="24"/>
          <w:szCs w:val="24"/>
        </w:rPr>
        <w:t>emphasizes getting its marketers and researchers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out into the field, where t</w:t>
      </w:r>
      <w:r w:rsidR="004A2D7E">
        <w:rPr>
          <w:rFonts w:ascii="Times New Roman" w:hAnsi="Times New Roman" w:cs="Times New Roman"/>
          <w:sz w:val="24"/>
          <w:szCs w:val="24"/>
        </w:rPr>
        <w:t xml:space="preserve">hey can interact with consumers </w:t>
      </w:r>
      <w:r w:rsidRPr="00326C9B">
        <w:rPr>
          <w:rFonts w:ascii="Times New Roman" w:hAnsi="Times New Roman" w:cs="Times New Roman"/>
          <w:sz w:val="24"/>
          <w:szCs w:val="24"/>
        </w:rPr>
        <w:t>and retailers in their natural environment.</w:t>
      </w:r>
      <w:r w:rsidRPr="00326C9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326C9B" w:rsidRPr="00326C9B" w:rsidRDefault="00326C9B" w:rsidP="00752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6C9B">
        <w:rPr>
          <w:rFonts w:ascii="Times New Roman" w:hAnsi="Times New Roman" w:cs="Times New Roman"/>
          <w:i/>
          <w:iCs/>
          <w:sz w:val="24"/>
          <w:szCs w:val="24"/>
        </w:rPr>
        <w:t xml:space="preserve">Long-term outlook. </w:t>
      </w:r>
      <w:r w:rsidRPr="00326C9B">
        <w:rPr>
          <w:rFonts w:ascii="Times New Roman" w:hAnsi="Times New Roman" w:cs="Times New Roman"/>
          <w:sz w:val="24"/>
          <w:szCs w:val="24"/>
        </w:rPr>
        <w:t>P&amp;G takes the time to analyze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each opportunity carefully and prepare the best product,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then commits itself to making this product a success.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It struggled with Pringles potato chips for almost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a decade before achieving market success. Recently,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P&amp;G has focused on increasing its presence in developing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markets by concentrating on affordability, brand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awareness, and distribution through e-commerce and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high frequency stores.</w:t>
      </w:r>
    </w:p>
    <w:p w:rsidR="00326C9B" w:rsidRPr="00326C9B" w:rsidRDefault="00326C9B" w:rsidP="00752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6C9B">
        <w:rPr>
          <w:rFonts w:ascii="Times New Roman" w:hAnsi="Times New Roman" w:cs="Times New Roman"/>
          <w:b/>
          <w:bCs/>
          <w:sz w:val="24"/>
          <w:szCs w:val="24"/>
        </w:rPr>
        <w:t xml:space="preserve">• </w:t>
      </w:r>
      <w:r w:rsidRPr="00326C9B">
        <w:rPr>
          <w:rFonts w:ascii="Times New Roman" w:hAnsi="Times New Roman" w:cs="Times New Roman"/>
          <w:i/>
          <w:iCs/>
          <w:sz w:val="24"/>
          <w:szCs w:val="24"/>
        </w:rPr>
        <w:t xml:space="preserve">Product innovation. </w:t>
      </w:r>
      <w:r w:rsidRPr="00326C9B">
        <w:rPr>
          <w:rFonts w:ascii="Times New Roman" w:hAnsi="Times New Roman" w:cs="Times New Roman"/>
          <w:sz w:val="24"/>
          <w:szCs w:val="24"/>
        </w:rPr>
        <w:t>P&amp;G is an active product innovator,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devoting $2 billion annually to research and development,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an impressively high amount for a packaged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goods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company. It employs more science PhDs than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Harvard, Berkeley, and MIT combined and applies for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roughly 3,800 patents each year. Part of its innovation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process is to develop brands that offer new consumer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benefits. Recent innovations that created entirely new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 xml:space="preserve">categories include </w:t>
      </w:r>
      <w:proofErr w:type="spellStart"/>
      <w:r w:rsidRPr="00326C9B">
        <w:rPr>
          <w:rFonts w:ascii="Times New Roman" w:hAnsi="Times New Roman" w:cs="Times New Roman"/>
          <w:sz w:val="24"/>
          <w:szCs w:val="24"/>
        </w:rPr>
        <w:t>Febreze</w:t>
      </w:r>
      <w:proofErr w:type="spellEnd"/>
      <w:r w:rsidRPr="00326C9B">
        <w:rPr>
          <w:rFonts w:ascii="Times New Roman" w:hAnsi="Times New Roman" w:cs="Times New Roman"/>
          <w:sz w:val="24"/>
          <w:szCs w:val="24"/>
        </w:rPr>
        <w:t>, an odor-eliminating fabric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 xml:space="preserve">pray; </w:t>
      </w:r>
      <w:proofErr w:type="spellStart"/>
      <w:r w:rsidRPr="00326C9B">
        <w:rPr>
          <w:rFonts w:ascii="Times New Roman" w:hAnsi="Times New Roman" w:cs="Times New Roman"/>
          <w:sz w:val="24"/>
          <w:szCs w:val="24"/>
        </w:rPr>
        <w:t>Dryel</w:t>
      </w:r>
      <w:proofErr w:type="spellEnd"/>
      <w:r w:rsidRPr="00326C9B">
        <w:rPr>
          <w:rFonts w:ascii="Times New Roman" w:hAnsi="Times New Roman" w:cs="Times New Roman"/>
          <w:sz w:val="24"/>
          <w:szCs w:val="24"/>
        </w:rPr>
        <w:t>, a product that helps “dry-clean” clothes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at home in the dryer; and Swiffer, a cleaning system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that more effectively re</w:t>
      </w:r>
      <w:r w:rsidR="004A2D7E">
        <w:rPr>
          <w:rFonts w:ascii="Times New Roman" w:hAnsi="Times New Roman" w:cs="Times New Roman"/>
          <w:sz w:val="24"/>
          <w:szCs w:val="24"/>
        </w:rPr>
        <w:t xml:space="preserve">moves dust, dirt, and hair from </w:t>
      </w:r>
      <w:r w:rsidRPr="00326C9B">
        <w:rPr>
          <w:rFonts w:ascii="Times New Roman" w:hAnsi="Times New Roman" w:cs="Times New Roman"/>
          <w:sz w:val="24"/>
          <w:szCs w:val="24"/>
        </w:rPr>
        <w:t>floors and other hard surfaces.</w:t>
      </w:r>
    </w:p>
    <w:p w:rsidR="00326C9B" w:rsidRPr="00326C9B" w:rsidRDefault="00326C9B" w:rsidP="00752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6C9B">
        <w:rPr>
          <w:rFonts w:ascii="Times New Roman" w:hAnsi="Times New Roman" w:cs="Times New Roman"/>
          <w:b/>
          <w:bCs/>
          <w:sz w:val="24"/>
          <w:szCs w:val="24"/>
        </w:rPr>
        <w:t xml:space="preserve">• </w:t>
      </w:r>
      <w:r w:rsidRPr="00326C9B">
        <w:rPr>
          <w:rFonts w:ascii="Times New Roman" w:hAnsi="Times New Roman" w:cs="Times New Roman"/>
          <w:i/>
          <w:iCs/>
          <w:sz w:val="24"/>
          <w:szCs w:val="24"/>
        </w:rPr>
        <w:t xml:space="preserve">Quality strategy. </w:t>
      </w:r>
      <w:r w:rsidRPr="00326C9B">
        <w:rPr>
          <w:rFonts w:ascii="Times New Roman" w:hAnsi="Times New Roman" w:cs="Times New Roman"/>
          <w:sz w:val="24"/>
          <w:szCs w:val="24"/>
        </w:rPr>
        <w:t>P&amp;G designs products of above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average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quality and continuously improves them in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ways that matter to co</w:t>
      </w:r>
      <w:r w:rsidR="004A2D7E">
        <w:rPr>
          <w:rFonts w:ascii="Times New Roman" w:hAnsi="Times New Roman" w:cs="Times New Roman"/>
          <w:sz w:val="24"/>
          <w:szCs w:val="24"/>
        </w:rPr>
        <w:t xml:space="preserve">nsumers, including Tide compact </w:t>
      </w:r>
      <w:r w:rsidRPr="00326C9B">
        <w:rPr>
          <w:rFonts w:ascii="Times New Roman" w:hAnsi="Times New Roman" w:cs="Times New Roman"/>
          <w:sz w:val="24"/>
          <w:szCs w:val="24"/>
        </w:rPr>
        <w:t>detergents, Pampers Rash Guard (a diaper that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treats and prevents diaper rash), and improved two-in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one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shampoo and conditioner products for Pantene,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Vidal Sassoon, and Pert Plus.</w:t>
      </w:r>
    </w:p>
    <w:p w:rsidR="00326C9B" w:rsidRPr="00326C9B" w:rsidRDefault="00326C9B" w:rsidP="00752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6C9B">
        <w:rPr>
          <w:rFonts w:ascii="Times New Roman" w:hAnsi="Times New Roman" w:cs="Times New Roman"/>
          <w:b/>
          <w:bCs/>
          <w:sz w:val="24"/>
          <w:szCs w:val="24"/>
        </w:rPr>
        <w:t xml:space="preserve">• </w:t>
      </w:r>
      <w:r w:rsidRPr="00326C9B">
        <w:rPr>
          <w:rFonts w:ascii="Times New Roman" w:hAnsi="Times New Roman" w:cs="Times New Roman"/>
          <w:i/>
          <w:iCs/>
          <w:sz w:val="24"/>
          <w:szCs w:val="24"/>
        </w:rPr>
        <w:t xml:space="preserve">Brand extension strategy. </w:t>
      </w:r>
      <w:r w:rsidRPr="00326C9B">
        <w:rPr>
          <w:rFonts w:ascii="Times New Roman" w:hAnsi="Times New Roman" w:cs="Times New Roman"/>
          <w:sz w:val="24"/>
          <w:szCs w:val="24"/>
        </w:rPr>
        <w:t>P&amp;G produces its brands in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several sizes and forms. This strategy gains more shelf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space and prevents competitors from moving in to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satisfy unmet market needs. P&amp;G also uses its strong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brand names to launch new products with instant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recognition and much less advertising outlay. The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Mr. Clean brand has been extended from household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cleaner to bathroom cleaner, and even to a carwash</w:t>
      </w:r>
      <w:r w:rsidR="004A2D7E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system. Old Spice extended its brand from men’s fragrances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 xml:space="preserve">to </w:t>
      </w:r>
      <w:r w:rsidRPr="00326C9B">
        <w:rPr>
          <w:rFonts w:ascii="Times New Roman" w:hAnsi="Times New Roman" w:cs="Times New Roman"/>
          <w:sz w:val="24"/>
          <w:szCs w:val="24"/>
        </w:rPr>
        <w:lastRenderedPageBreak/>
        <w:t>deodora</w:t>
      </w:r>
      <w:r w:rsidR="00752735">
        <w:rPr>
          <w:rFonts w:ascii="Times New Roman" w:hAnsi="Times New Roman" w:cs="Times New Roman"/>
          <w:sz w:val="24"/>
          <w:szCs w:val="24"/>
        </w:rPr>
        <w:t xml:space="preserve">nt. Crest successfully extended </w:t>
      </w:r>
      <w:r w:rsidRPr="00326C9B">
        <w:rPr>
          <w:rFonts w:ascii="Times New Roman" w:hAnsi="Times New Roman" w:cs="Times New Roman"/>
          <w:sz w:val="24"/>
          <w:szCs w:val="24"/>
        </w:rPr>
        <w:t>into a tooth-whitening system called Crest White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strips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that removes surface stains from teeth in 14 days.</w:t>
      </w:r>
    </w:p>
    <w:p w:rsidR="00326C9B" w:rsidRPr="00326C9B" w:rsidRDefault="00326C9B" w:rsidP="00752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6C9B">
        <w:rPr>
          <w:rFonts w:ascii="Times New Roman" w:hAnsi="Times New Roman" w:cs="Times New Roman"/>
          <w:b/>
          <w:bCs/>
          <w:sz w:val="24"/>
          <w:szCs w:val="24"/>
        </w:rPr>
        <w:t xml:space="preserve">• </w:t>
      </w:r>
      <w:proofErr w:type="spellStart"/>
      <w:r w:rsidRPr="00326C9B">
        <w:rPr>
          <w:rFonts w:ascii="Times New Roman" w:hAnsi="Times New Roman" w:cs="Times New Roman"/>
          <w:i/>
          <w:iCs/>
          <w:sz w:val="24"/>
          <w:szCs w:val="24"/>
        </w:rPr>
        <w:t>Multibrand</w:t>
      </w:r>
      <w:proofErr w:type="spellEnd"/>
      <w:r w:rsidRPr="00326C9B">
        <w:rPr>
          <w:rFonts w:ascii="Times New Roman" w:hAnsi="Times New Roman" w:cs="Times New Roman"/>
          <w:i/>
          <w:iCs/>
          <w:sz w:val="24"/>
          <w:szCs w:val="24"/>
        </w:rPr>
        <w:t xml:space="preserve"> strategy. </w:t>
      </w:r>
      <w:r w:rsidRPr="00326C9B">
        <w:rPr>
          <w:rFonts w:ascii="Times New Roman" w:hAnsi="Times New Roman" w:cs="Times New Roman"/>
          <w:sz w:val="24"/>
          <w:szCs w:val="24"/>
        </w:rPr>
        <w:t>P&amp;G markets several brands in the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same product category, such as Luvs and Pampers diapers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and Oral-B and Crest toothbrushes. Each brand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meets a different consumer want and competes against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specific competitors’ brands. At the same time, P&amp;G is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careful not to sell too many brands and has reduced its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vast array of products, sizes, flavors, and varieties in recent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years to assemble a stronger brand portfolio.</w:t>
      </w:r>
    </w:p>
    <w:p w:rsidR="00326C9B" w:rsidRPr="00326C9B" w:rsidRDefault="00326C9B" w:rsidP="00752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6C9B">
        <w:rPr>
          <w:rFonts w:ascii="Times New Roman" w:hAnsi="Times New Roman" w:cs="Times New Roman"/>
          <w:b/>
          <w:bCs/>
          <w:sz w:val="24"/>
          <w:szCs w:val="24"/>
        </w:rPr>
        <w:t xml:space="preserve">• </w:t>
      </w:r>
      <w:r w:rsidRPr="00326C9B">
        <w:rPr>
          <w:rFonts w:ascii="Times New Roman" w:hAnsi="Times New Roman" w:cs="Times New Roman"/>
          <w:i/>
          <w:iCs/>
          <w:sz w:val="24"/>
          <w:szCs w:val="24"/>
        </w:rPr>
        <w:t xml:space="preserve">Communication pioneer. </w:t>
      </w:r>
      <w:r w:rsidRPr="00326C9B">
        <w:rPr>
          <w:rFonts w:ascii="Times New Roman" w:hAnsi="Times New Roman" w:cs="Times New Roman"/>
          <w:sz w:val="24"/>
          <w:szCs w:val="24"/>
        </w:rPr>
        <w:t>With its acquisition of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Gillette, P&amp;G became the nation’s largest advertiser,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spending over $2.3 billion a year or nearly twice as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much as the number two company, General Motors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Corp. P&amp;G pioneered the power of television to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create strong consumer awareness and preference.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In recent years, the company has shifted more of its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 xml:space="preserve">advertising budget </w:t>
      </w:r>
      <w:r w:rsidR="00752735">
        <w:rPr>
          <w:rFonts w:ascii="Times New Roman" w:hAnsi="Times New Roman" w:cs="Times New Roman"/>
          <w:sz w:val="24"/>
          <w:szCs w:val="24"/>
        </w:rPr>
        <w:t xml:space="preserve">to online marketing efforts and </w:t>
      </w:r>
      <w:r w:rsidRPr="00326C9B">
        <w:rPr>
          <w:rFonts w:ascii="Times New Roman" w:hAnsi="Times New Roman" w:cs="Times New Roman"/>
          <w:sz w:val="24"/>
          <w:szCs w:val="24"/>
        </w:rPr>
        <w:t>social media such as Facebook, Twitter, and blogs.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These efforts help infuse stronger emotional appeals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into its communications and create deeper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consumer connections.</w:t>
      </w:r>
    </w:p>
    <w:p w:rsidR="00326C9B" w:rsidRPr="00326C9B" w:rsidRDefault="00326C9B" w:rsidP="00752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6C9B">
        <w:rPr>
          <w:rFonts w:ascii="Times New Roman" w:hAnsi="Times New Roman" w:cs="Times New Roman"/>
          <w:b/>
          <w:bCs/>
          <w:sz w:val="24"/>
          <w:szCs w:val="24"/>
        </w:rPr>
        <w:t xml:space="preserve">• </w:t>
      </w:r>
      <w:r w:rsidRPr="00326C9B">
        <w:rPr>
          <w:rFonts w:ascii="Times New Roman" w:hAnsi="Times New Roman" w:cs="Times New Roman"/>
          <w:i/>
          <w:iCs/>
          <w:sz w:val="24"/>
          <w:szCs w:val="24"/>
        </w:rPr>
        <w:t xml:space="preserve">Aggressive sales force. </w:t>
      </w:r>
      <w:r w:rsidRPr="00326C9B">
        <w:rPr>
          <w:rFonts w:ascii="Times New Roman" w:hAnsi="Times New Roman" w:cs="Times New Roman"/>
          <w:sz w:val="24"/>
          <w:szCs w:val="24"/>
        </w:rPr>
        <w:t>P&amp;G’s sales force has been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 xml:space="preserve">named one of the top 25 by </w:t>
      </w:r>
      <w:r w:rsidRPr="00326C9B">
        <w:rPr>
          <w:rFonts w:ascii="Times New Roman" w:hAnsi="Times New Roman" w:cs="Times New Roman"/>
          <w:i/>
          <w:iCs/>
          <w:sz w:val="24"/>
          <w:szCs w:val="24"/>
        </w:rPr>
        <w:t>Sales &amp; Marketing</w:t>
      </w:r>
      <w:r w:rsidR="0075273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i/>
          <w:iCs/>
          <w:sz w:val="24"/>
          <w:szCs w:val="24"/>
        </w:rPr>
        <w:t xml:space="preserve">Management </w:t>
      </w:r>
      <w:r w:rsidRPr="00326C9B">
        <w:rPr>
          <w:rFonts w:ascii="Times New Roman" w:hAnsi="Times New Roman" w:cs="Times New Roman"/>
          <w:sz w:val="24"/>
          <w:szCs w:val="24"/>
        </w:rPr>
        <w:t>magazine. A key to its success is the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close ties its sales force forms with retailers, notably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Walmart. The 150-person team that serves the retail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giant works closely with Walmart to improve both the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products that go to the stores and the process by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which they get there.</w:t>
      </w:r>
    </w:p>
    <w:p w:rsidR="00326C9B" w:rsidRPr="00326C9B" w:rsidRDefault="00326C9B" w:rsidP="00752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6C9B">
        <w:rPr>
          <w:rFonts w:ascii="Times New Roman" w:hAnsi="Times New Roman" w:cs="Times New Roman"/>
          <w:b/>
          <w:bCs/>
          <w:sz w:val="24"/>
          <w:szCs w:val="24"/>
        </w:rPr>
        <w:t xml:space="preserve">• </w:t>
      </w:r>
      <w:r w:rsidRPr="00326C9B">
        <w:rPr>
          <w:rFonts w:ascii="Times New Roman" w:hAnsi="Times New Roman" w:cs="Times New Roman"/>
          <w:i/>
          <w:iCs/>
          <w:sz w:val="24"/>
          <w:szCs w:val="24"/>
        </w:rPr>
        <w:t xml:space="preserve">Manufacturing efficiency and cost cutting. </w:t>
      </w:r>
      <w:r w:rsidRPr="00326C9B">
        <w:rPr>
          <w:rFonts w:ascii="Times New Roman" w:hAnsi="Times New Roman" w:cs="Times New Roman"/>
          <w:sz w:val="24"/>
          <w:szCs w:val="24"/>
        </w:rPr>
        <w:t>P&amp;G’s reputation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as a great marketing company is matched by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its excellence as a manufacturing company. P&amp;G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spends significant amounts developing and improving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production operations to keep its costs among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the lowest in the industry, allowing it to reduce the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premium prices at which some of its goods sell.</w:t>
      </w:r>
    </w:p>
    <w:p w:rsidR="00326C9B" w:rsidRPr="00326C9B" w:rsidRDefault="00326C9B" w:rsidP="00752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6C9B">
        <w:rPr>
          <w:rFonts w:ascii="Times New Roman" w:hAnsi="Times New Roman" w:cs="Times New Roman"/>
          <w:b/>
          <w:bCs/>
          <w:sz w:val="24"/>
          <w:szCs w:val="24"/>
        </w:rPr>
        <w:t xml:space="preserve">• </w:t>
      </w:r>
      <w:r w:rsidRPr="00326C9B">
        <w:rPr>
          <w:rFonts w:ascii="Times New Roman" w:hAnsi="Times New Roman" w:cs="Times New Roman"/>
          <w:i/>
          <w:iCs/>
          <w:sz w:val="24"/>
          <w:szCs w:val="24"/>
        </w:rPr>
        <w:t xml:space="preserve">Brand-management system. </w:t>
      </w:r>
      <w:r w:rsidRPr="00326C9B">
        <w:rPr>
          <w:rFonts w:ascii="Times New Roman" w:hAnsi="Times New Roman" w:cs="Times New Roman"/>
          <w:sz w:val="24"/>
          <w:szCs w:val="24"/>
        </w:rPr>
        <w:t>P&amp;G originated the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brand-management system, in which one executive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is responsible for each brand. The system has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been copied by many competitors but not often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with P&amp;G’s success. Recently, P&amp;G modified its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general management structure so each brand category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is now run by a category manager with volume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and profit responsibility. Although this new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organization does not replace the brand-management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system, it helps to sharpen strategic focus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on key consumer needs and competition in the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category.</w:t>
      </w:r>
    </w:p>
    <w:p w:rsidR="00326C9B" w:rsidRDefault="00326C9B" w:rsidP="00752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6C9B">
        <w:rPr>
          <w:rFonts w:ascii="Times New Roman" w:hAnsi="Times New Roman" w:cs="Times New Roman"/>
          <w:sz w:val="24"/>
          <w:szCs w:val="24"/>
        </w:rPr>
        <w:t>P&amp;G’s accomplishments over the past 173 years have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come from successfully orchestrating the myriad factors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that contribute to market leadership.</w:t>
      </w:r>
    </w:p>
    <w:p w:rsidR="00752735" w:rsidRPr="00326C9B" w:rsidRDefault="00752735" w:rsidP="00752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6C9B" w:rsidRPr="00326C9B" w:rsidRDefault="00326C9B" w:rsidP="00752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6C9B">
        <w:rPr>
          <w:rFonts w:ascii="Times New Roman" w:hAnsi="Times New Roman" w:cs="Times New Roman"/>
          <w:b/>
          <w:bCs/>
          <w:sz w:val="24"/>
          <w:szCs w:val="24"/>
        </w:rPr>
        <w:t>Questions</w:t>
      </w:r>
    </w:p>
    <w:p w:rsidR="00326C9B" w:rsidRDefault="00326C9B" w:rsidP="00752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6C9B">
        <w:rPr>
          <w:rFonts w:ascii="Times New Roman" w:hAnsi="Times New Roman" w:cs="Times New Roman"/>
          <w:sz w:val="24"/>
          <w:szCs w:val="24"/>
        </w:rPr>
        <w:t>1. P&amp;G’s impressive portfolio includes some of the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strongest brand names in the world. What are some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of the challenges and risks associated with being the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market leader in so many categories?</w:t>
      </w:r>
    </w:p>
    <w:p w:rsidR="00752735" w:rsidRPr="00326C9B" w:rsidRDefault="00752735" w:rsidP="00752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6C9B" w:rsidRDefault="00326C9B" w:rsidP="00752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6C9B">
        <w:rPr>
          <w:rFonts w:ascii="Times New Roman" w:hAnsi="Times New Roman" w:cs="Times New Roman"/>
          <w:sz w:val="24"/>
          <w:szCs w:val="24"/>
        </w:rPr>
        <w:t>2. With social media becoming increasingly important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and fewer people watching traditional commercials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on television, what does P&amp;G need to do to maintain</w:t>
      </w:r>
      <w:r w:rsidR="00752735">
        <w:rPr>
          <w:rFonts w:ascii="Times New Roman" w:hAnsi="Times New Roman" w:cs="Times New Roman"/>
          <w:sz w:val="24"/>
          <w:szCs w:val="24"/>
        </w:rPr>
        <w:t xml:space="preserve"> </w:t>
      </w:r>
      <w:r w:rsidRPr="00326C9B">
        <w:rPr>
          <w:rFonts w:ascii="Times New Roman" w:hAnsi="Times New Roman" w:cs="Times New Roman"/>
          <w:sz w:val="24"/>
          <w:szCs w:val="24"/>
        </w:rPr>
        <w:t>its strong brand images?</w:t>
      </w:r>
    </w:p>
    <w:p w:rsidR="00752735" w:rsidRPr="00326C9B" w:rsidRDefault="00752735" w:rsidP="00752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6C9B" w:rsidRDefault="00326C9B" w:rsidP="00752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6C9B">
        <w:rPr>
          <w:rFonts w:ascii="Times New Roman" w:hAnsi="Times New Roman" w:cs="Times New Roman"/>
          <w:sz w:val="24"/>
          <w:szCs w:val="24"/>
        </w:rPr>
        <w:t>3. What risks do you feel P&amp;G will face going forward?</w:t>
      </w:r>
    </w:p>
    <w:p w:rsidR="00752735" w:rsidRPr="00326C9B" w:rsidRDefault="00752735" w:rsidP="00752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6C9B" w:rsidRPr="00752735" w:rsidRDefault="00326C9B" w:rsidP="007527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26C9B">
        <w:rPr>
          <w:rFonts w:ascii="Times New Roman" w:hAnsi="Times New Roman" w:cs="Times New Roman"/>
          <w:b/>
          <w:bCs/>
          <w:sz w:val="24"/>
          <w:szCs w:val="24"/>
        </w:rPr>
        <w:t xml:space="preserve">Sources: </w:t>
      </w:r>
      <w:r w:rsidRPr="00752735">
        <w:rPr>
          <w:rFonts w:ascii="Times New Roman" w:hAnsi="Times New Roman" w:cs="Times New Roman"/>
          <w:sz w:val="20"/>
          <w:szCs w:val="20"/>
        </w:rPr>
        <w:t xml:space="preserve">Robert </w:t>
      </w:r>
      <w:proofErr w:type="spellStart"/>
      <w:r w:rsidRPr="00752735">
        <w:rPr>
          <w:rFonts w:ascii="Times New Roman" w:hAnsi="Times New Roman" w:cs="Times New Roman"/>
          <w:sz w:val="20"/>
          <w:szCs w:val="20"/>
        </w:rPr>
        <w:t>Berner</w:t>
      </w:r>
      <w:proofErr w:type="spellEnd"/>
      <w:r w:rsidRPr="00752735">
        <w:rPr>
          <w:rFonts w:ascii="Times New Roman" w:hAnsi="Times New Roman" w:cs="Times New Roman"/>
          <w:sz w:val="20"/>
          <w:szCs w:val="20"/>
        </w:rPr>
        <w:t>, “Detergent Can Be So Much More,” BusinessWeek, May 1, 2006,</w:t>
      </w:r>
      <w:r w:rsidR="00752735">
        <w:rPr>
          <w:rFonts w:ascii="Times New Roman" w:hAnsi="Times New Roman" w:cs="Times New Roman"/>
          <w:sz w:val="20"/>
          <w:szCs w:val="20"/>
        </w:rPr>
        <w:t xml:space="preserve"> </w:t>
      </w:r>
      <w:r w:rsidRPr="00752735">
        <w:rPr>
          <w:rFonts w:ascii="Times New Roman" w:hAnsi="Times New Roman" w:cs="Times New Roman"/>
          <w:sz w:val="20"/>
          <w:szCs w:val="20"/>
        </w:rPr>
        <w:t xml:space="preserve">pp. 66–68; “A Post-Modern </w:t>
      </w:r>
      <w:proofErr w:type="spellStart"/>
      <w:r w:rsidRPr="00752735">
        <w:rPr>
          <w:rFonts w:ascii="Times New Roman" w:hAnsi="Times New Roman" w:cs="Times New Roman"/>
          <w:sz w:val="20"/>
          <w:szCs w:val="20"/>
        </w:rPr>
        <w:t>Proctoid</w:t>
      </w:r>
      <w:proofErr w:type="spellEnd"/>
      <w:r w:rsidRPr="00752735">
        <w:rPr>
          <w:rFonts w:ascii="Times New Roman" w:hAnsi="Times New Roman" w:cs="Times New Roman"/>
          <w:sz w:val="20"/>
          <w:szCs w:val="20"/>
        </w:rPr>
        <w:t>,” The Economist, April 15, 2006, p. 68; P&amp;G Fact Sheet</w:t>
      </w:r>
      <w:r w:rsidR="00752735">
        <w:rPr>
          <w:rFonts w:ascii="Times New Roman" w:hAnsi="Times New Roman" w:cs="Times New Roman"/>
          <w:sz w:val="20"/>
          <w:szCs w:val="20"/>
        </w:rPr>
        <w:t xml:space="preserve"> </w:t>
      </w:r>
      <w:r w:rsidRPr="00752735">
        <w:rPr>
          <w:rFonts w:ascii="Times New Roman" w:hAnsi="Times New Roman" w:cs="Times New Roman"/>
          <w:sz w:val="20"/>
          <w:szCs w:val="20"/>
        </w:rPr>
        <w:t>(December 2006); John Galvin, “The World on a String,” Point (February 2005), pp. 13–24;</w:t>
      </w:r>
      <w:r w:rsidR="00752735">
        <w:rPr>
          <w:rFonts w:ascii="Times New Roman" w:hAnsi="Times New Roman" w:cs="Times New Roman"/>
          <w:sz w:val="20"/>
          <w:szCs w:val="20"/>
        </w:rPr>
        <w:t xml:space="preserve"> </w:t>
      </w:r>
      <w:r w:rsidRPr="00752735">
        <w:rPr>
          <w:rFonts w:ascii="Times New Roman" w:hAnsi="Times New Roman" w:cs="Times New Roman"/>
          <w:sz w:val="20"/>
          <w:szCs w:val="20"/>
        </w:rPr>
        <w:t>Jack Neff, “P&amp;G Kisses Up to the Boss: Consumers,” Advertising Age, May 2, 2005, p. 18;</w:t>
      </w:r>
      <w:r w:rsidR="00752735">
        <w:rPr>
          <w:rFonts w:ascii="Times New Roman" w:hAnsi="Times New Roman" w:cs="Times New Roman"/>
          <w:sz w:val="20"/>
          <w:szCs w:val="20"/>
        </w:rPr>
        <w:t xml:space="preserve"> </w:t>
      </w:r>
      <w:r w:rsidRPr="00752735">
        <w:rPr>
          <w:rFonts w:ascii="Times New Roman" w:hAnsi="Times New Roman" w:cs="Times New Roman"/>
          <w:sz w:val="20"/>
          <w:szCs w:val="20"/>
        </w:rPr>
        <w:t>www.pg.com; “The Nielsen Company Issues Top Ten U.S. Lists for 2008,” The Nielsen</w:t>
      </w:r>
      <w:r w:rsidR="00752735">
        <w:rPr>
          <w:rFonts w:ascii="Times New Roman" w:hAnsi="Times New Roman" w:cs="Times New Roman"/>
          <w:sz w:val="20"/>
          <w:szCs w:val="20"/>
        </w:rPr>
        <w:t xml:space="preserve"> </w:t>
      </w:r>
      <w:r w:rsidRPr="00752735">
        <w:rPr>
          <w:rFonts w:ascii="Times New Roman" w:hAnsi="Times New Roman" w:cs="Times New Roman"/>
          <w:sz w:val="20"/>
          <w:szCs w:val="20"/>
        </w:rPr>
        <w:t>Company press release</w:t>
      </w:r>
      <w:r w:rsidRPr="00752735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Pr="00752735">
        <w:rPr>
          <w:rFonts w:ascii="Times New Roman" w:hAnsi="Times New Roman" w:cs="Times New Roman"/>
          <w:sz w:val="20"/>
          <w:szCs w:val="20"/>
        </w:rPr>
        <w:t>December 12, 2008.</w:t>
      </w:r>
    </w:p>
    <w:sectPr w:rsidR="00326C9B" w:rsidRPr="007527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CA0"/>
    <w:rsid w:val="00270200"/>
    <w:rsid w:val="00282446"/>
    <w:rsid w:val="00326C9B"/>
    <w:rsid w:val="004A2D7E"/>
    <w:rsid w:val="00752735"/>
    <w:rsid w:val="00E46CA0"/>
    <w:rsid w:val="00F47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7C8783-EE6F-4A3A-8973-7AEC60B6B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527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1079</Words>
  <Characters>6154</Characters>
  <Application>Microsoft Office Word</Application>
  <DocSecurity>0</DocSecurity>
  <Lines>51</Lines>
  <Paragraphs>14</Paragraphs>
  <ScaleCrop>false</ScaleCrop>
  <Company>Microsoft</Company>
  <LinksUpToDate>false</LinksUpToDate>
  <CharactersWithSpaces>7219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6</cp:revision>
  <dcterms:created xsi:type="dcterms:W3CDTF">2018-02-15T08:45:00Z</dcterms:created>
  <dcterms:modified xsi:type="dcterms:W3CDTF">2018-02-15T08:56:00Z</dcterms:modified>
</cp:coreProperties>
</file>